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306F6" w:rsidRDefault="006F4A06" w:rsidP="006F4A06">
      <w:pPr>
        <w:jc w:val="center"/>
        <w:rPr>
          <w:b/>
          <w:sz w:val="32"/>
        </w:rPr>
      </w:pPr>
      <w:r w:rsidRPr="006F4A06">
        <w:rPr>
          <w:b/>
          <w:sz w:val="32"/>
        </w:rPr>
        <w:t>ПРОДАЖА</w:t>
      </w:r>
    </w:p>
    <w:p w:rsidR="00D363D9" w:rsidRPr="00D363D9" w:rsidRDefault="00D363D9" w:rsidP="00D363D9">
      <w:pPr>
        <w:jc w:val="center"/>
        <w:rPr>
          <w:rFonts w:eastAsiaTheme="minorHAnsi"/>
          <w:b/>
          <w:szCs w:val="22"/>
          <w:lang w:eastAsia="en-US"/>
        </w:rPr>
      </w:pPr>
      <w:r w:rsidRPr="00D363D9">
        <w:rPr>
          <w:rFonts w:eastAsiaTheme="minorHAnsi"/>
          <w:b/>
          <w:szCs w:val="22"/>
          <w:lang w:eastAsia="en-US"/>
        </w:rPr>
        <w:t xml:space="preserve">недвижимого имущества (нежилого здания) с земельным участком,  </w:t>
      </w:r>
    </w:p>
    <w:p w:rsidR="00D363D9" w:rsidRPr="00D363D9" w:rsidRDefault="00D363D9" w:rsidP="00D363D9">
      <w:pPr>
        <w:jc w:val="center"/>
        <w:rPr>
          <w:rFonts w:eastAsiaTheme="minorHAnsi"/>
          <w:b/>
          <w:lang w:eastAsia="en-US"/>
        </w:rPr>
      </w:pPr>
      <w:r w:rsidRPr="00D363D9">
        <w:rPr>
          <w:rFonts w:eastAsiaTheme="minorHAnsi"/>
          <w:b/>
          <w:szCs w:val="22"/>
          <w:lang w:eastAsia="en-US"/>
        </w:rPr>
        <w:t xml:space="preserve">расположенного по адресу: </w:t>
      </w:r>
      <w:r w:rsidRPr="00D363D9">
        <w:rPr>
          <w:rFonts w:eastAsiaTheme="minorHAnsi"/>
          <w:b/>
          <w:lang w:eastAsia="en-US"/>
        </w:rPr>
        <w:t xml:space="preserve">Республика Башкортостан, </w:t>
      </w:r>
      <w:proofErr w:type="spellStart"/>
      <w:r w:rsidRPr="00D363D9">
        <w:rPr>
          <w:rFonts w:eastAsiaTheme="minorHAnsi"/>
          <w:b/>
          <w:lang w:eastAsia="en-US"/>
        </w:rPr>
        <w:t>Абзелиловский</w:t>
      </w:r>
      <w:proofErr w:type="spellEnd"/>
      <w:r w:rsidRPr="00D363D9">
        <w:rPr>
          <w:rFonts w:eastAsiaTheme="minorHAnsi"/>
          <w:b/>
          <w:lang w:eastAsia="en-US"/>
        </w:rPr>
        <w:t xml:space="preserve"> район, </w:t>
      </w:r>
    </w:p>
    <w:p w:rsidR="00D363D9" w:rsidRPr="00D363D9" w:rsidRDefault="00D363D9" w:rsidP="00D363D9">
      <w:pPr>
        <w:jc w:val="center"/>
        <w:rPr>
          <w:rFonts w:eastAsiaTheme="minorHAnsi"/>
          <w:b/>
          <w:szCs w:val="22"/>
          <w:lang w:eastAsia="en-US"/>
        </w:rPr>
      </w:pPr>
      <w:r w:rsidRPr="00D363D9">
        <w:rPr>
          <w:rFonts w:eastAsiaTheme="minorHAnsi"/>
          <w:b/>
          <w:lang w:eastAsia="en-US"/>
        </w:rPr>
        <w:t xml:space="preserve">с. </w:t>
      </w:r>
      <w:proofErr w:type="spellStart"/>
      <w:r w:rsidRPr="00D363D9">
        <w:rPr>
          <w:rFonts w:eastAsiaTheme="minorHAnsi"/>
          <w:b/>
          <w:lang w:eastAsia="en-US"/>
        </w:rPr>
        <w:t>Кусимовского</w:t>
      </w:r>
      <w:proofErr w:type="spellEnd"/>
      <w:r w:rsidRPr="00D363D9">
        <w:rPr>
          <w:rFonts w:eastAsiaTheme="minorHAnsi"/>
          <w:b/>
          <w:lang w:eastAsia="en-US"/>
        </w:rPr>
        <w:t xml:space="preserve"> рудника, ул. Победы, д. 31</w:t>
      </w:r>
      <w:r w:rsidRPr="00D363D9">
        <w:rPr>
          <w:rFonts w:eastAsiaTheme="minorHAnsi"/>
          <w:b/>
          <w:szCs w:val="22"/>
          <w:lang w:eastAsia="en-US"/>
        </w:rPr>
        <w:t xml:space="preserve"> (собственник – ПАО «Газпром газораспределение Уфа»)</w:t>
      </w:r>
    </w:p>
    <w:p w:rsidR="00D363D9" w:rsidRPr="00D363D9" w:rsidRDefault="00D363D9" w:rsidP="00D363D9">
      <w:pPr>
        <w:jc w:val="center"/>
        <w:rPr>
          <w:rFonts w:eastAsiaTheme="minorHAnsi"/>
          <w:b/>
          <w:szCs w:val="22"/>
          <w:lang w:eastAsia="en-US"/>
        </w:rPr>
      </w:pPr>
    </w:p>
    <w:tbl>
      <w:tblPr>
        <w:tblStyle w:val="a3"/>
        <w:tblW w:w="10314" w:type="dxa"/>
        <w:tblLook w:val="04A0" w:firstRow="1" w:lastRow="0" w:firstColumn="1" w:lastColumn="0" w:noHBand="0" w:noVBand="1"/>
      </w:tblPr>
      <w:tblGrid>
        <w:gridCol w:w="10314"/>
      </w:tblGrid>
      <w:tr w:rsidR="006F4A06" w:rsidTr="006F4A06">
        <w:trPr>
          <w:trHeight w:val="501"/>
        </w:trPr>
        <w:tc>
          <w:tcPr>
            <w:tcW w:w="10314" w:type="dxa"/>
            <w:vAlign w:val="center"/>
          </w:tcPr>
          <w:p w:rsidR="006F4A06" w:rsidRDefault="006F4A06" w:rsidP="006F4A06">
            <w:pPr>
              <w:ind w:right="-108"/>
              <w:rPr>
                <w:b/>
                <w:sz w:val="2"/>
                <w:szCs w:val="2"/>
              </w:rPr>
            </w:pPr>
          </w:p>
          <w:p w:rsidR="006F4A06" w:rsidRDefault="006F4A06" w:rsidP="006F4A06">
            <w:pPr>
              <w:ind w:right="-108"/>
              <w:rPr>
                <w:b/>
                <w:sz w:val="2"/>
                <w:szCs w:val="2"/>
              </w:rPr>
            </w:pPr>
          </w:p>
          <w:p w:rsidR="006F4A06" w:rsidRDefault="006F4A06" w:rsidP="006F4A06">
            <w:pPr>
              <w:ind w:right="-108"/>
              <w:rPr>
                <w:b/>
                <w:sz w:val="2"/>
                <w:szCs w:val="2"/>
              </w:rPr>
            </w:pPr>
          </w:p>
          <w:p w:rsidR="006F4A06" w:rsidRDefault="006F4A06" w:rsidP="006F4A06">
            <w:pPr>
              <w:ind w:right="-108"/>
              <w:rPr>
                <w:b/>
                <w:sz w:val="2"/>
                <w:szCs w:val="2"/>
              </w:rPr>
            </w:pPr>
          </w:p>
          <w:p w:rsidR="006F4A06" w:rsidRDefault="006F4A06" w:rsidP="006F4A06">
            <w:pPr>
              <w:ind w:right="-108"/>
              <w:rPr>
                <w:b/>
                <w:sz w:val="2"/>
                <w:szCs w:val="2"/>
              </w:rPr>
            </w:pPr>
          </w:p>
          <w:p w:rsidR="006F4A06" w:rsidRDefault="006F4A06" w:rsidP="006F4A06">
            <w:pPr>
              <w:ind w:right="-108"/>
              <w:rPr>
                <w:b/>
                <w:sz w:val="2"/>
                <w:szCs w:val="2"/>
              </w:rPr>
            </w:pPr>
          </w:p>
          <w:p w:rsidR="006F4A06" w:rsidRDefault="006F4A06" w:rsidP="006F4A06">
            <w:pPr>
              <w:ind w:right="-108"/>
              <w:rPr>
                <w:b/>
                <w:sz w:val="2"/>
                <w:szCs w:val="2"/>
              </w:rPr>
            </w:pPr>
          </w:p>
          <w:p w:rsidR="006F4A06" w:rsidRDefault="006F4A06" w:rsidP="006F4A06">
            <w:pPr>
              <w:ind w:right="-108"/>
              <w:rPr>
                <w:b/>
              </w:rPr>
            </w:pPr>
            <w:r>
              <w:rPr>
                <w:b/>
              </w:rPr>
              <w:t xml:space="preserve">Цена имущества: </w:t>
            </w:r>
            <w:r w:rsidR="00D442B1" w:rsidRPr="008A2321">
              <w:rPr>
                <w:b/>
                <w:sz w:val="28"/>
                <w:szCs w:val="28"/>
              </w:rPr>
              <w:t>12 </w:t>
            </w:r>
            <w:r w:rsidR="002C0ADC">
              <w:rPr>
                <w:b/>
                <w:sz w:val="28"/>
                <w:szCs w:val="28"/>
              </w:rPr>
              <w:t>215</w:t>
            </w:r>
            <w:r w:rsidR="00D442B1" w:rsidRPr="008A2321">
              <w:rPr>
                <w:b/>
                <w:sz w:val="28"/>
                <w:szCs w:val="28"/>
              </w:rPr>
              <w:t> </w:t>
            </w:r>
            <w:r w:rsidR="002C0ADC">
              <w:rPr>
                <w:b/>
                <w:sz w:val="28"/>
                <w:szCs w:val="28"/>
              </w:rPr>
              <w:t>0</w:t>
            </w:r>
            <w:r w:rsidR="00D442B1" w:rsidRPr="008A2321">
              <w:rPr>
                <w:b/>
                <w:sz w:val="28"/>
                <w:szCs w:val="28"/>
              </w:rPr>
              <w:t>00,00</w:t>
            </w:r>
            <w:r w:rsidR="00D442B1">
              <w:rPr>
                <w:sz w:val="28"/>
                <w:szCs w:val="28"/>
              </w:rPr>
              <w:t xml:space="preserve"> </w:t>
            </w:r>
            <w:r w:rsidR="005712F5" w:rsidRPr="005712F5">
              <w:rPr>
                <w:sz w:val="28"/>
                <w:szCs w:val="28"/>
              </w:rPr>
              <w:t>руб. (</w:t>
            </w:r>
            <w:r w:rsidR="00013777">
              <w:rPr>
                <w:sz w:val="28"/>
                <w:szCs w:val="28"/>
              </w:rPr>
              <w:t xml:space="preserve">с учетом </w:t>
            </w:r>
            <w:r w:rsidR="005712F5" w:rsidRPr="005712F5">
              <w:rPr>
                <w:sz w:val="28"/>
                <w:szCs w:val="28"/>
              </w:rPr>
              <w:t>НДС)</w:t>
            </w:r>
          </w:p>
          <w:p w:rsidR="006F4A06" w:rsidRDefault="006F4A06" w:rsidP="006F4A06">
            <w:pPr>
              <w:ind w:right="-108"/>
              <w:rPr>
                <w:b/>
              </w:rPr>
            </w:pPr>
          </w:p>
        </w:tc>
      </w:tr>
    </w:tbl>
    <w:p w:rsidR="006F4A06" w:rsidRPr="006F4A06" w:rsidRDefault="006F4A06" w:rsidP="006F4A06">
      <w:pPr>
        <w:jc w:val="center"/>
        <w:rPr>
          <w:b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746"/>
        <w:gridCol w:w="1391"/>
        <w:gridCol w:w="5285"/>
      </w:tblGrid>
      <w:tr w:rsidR="006F4A06" w:rsidTr="006F7090">
        <w:trPr>
          <w:trHeight w:val="473"/>
        </w:trPr>
        <w:tc>
          <w:tcPr>
            <w:tcW w:w="10422" w:type="dxa"/>
            <w:gridSpan w:val="3"/>
            <w:shd w:val="clear" w:color="auto" w:fill="FFFF00"/>
          </w:tcPr>
          <w:p w:rsidR="006F4A06" w:rsidRPr="006F4A06" w:rsidRDefault="006F4A06" w:rsidP="006F4A06">
            <w:pPr>
              <w:rPr>
                <w:b/>
              </w:rPr>
            </w:pPr>
            <w:r w:rsidRPr="006F4A06">
              <w:rPr>
                <w:b/>
              </w:rPr>
              <w:t>Локация и месторасположение нежилого здания</w:t>
            </w:r>
          </w:p>
        </w:tc>
      </w:tr>
      <w:tr w:rsidR="006F4A06" w:rsidTr="006F7090">
        <w:trPr>
          <w:trHeight w:val="4959"/>
        </w:trPr>
        <w:tc>
          <w:tcPr>
            <w:tcW w:w="10422" w:type="dxa"/>
            <w:gridSpan w:val="3"/>
            <w:tcBorders>
              <w:bottom w:val="nil"/>
            </w:tcBorders>
          </w:tcPr>
          <w:p w:rsidR="006F4A06" w:rsidRDefault="00D363D9" w:rsidP="00085314">
            <w:pPr>
              <w:tabs>
                <w:tab w:val="left" w:pos="6630"/>
              </w:tabs>
              <w:rPr>
                <w:b/>
                <w:sz w:val="32"/>
              </w:rPr>
            </w:pPr>
            <w:r>
              <w:rPr>
                <w:noProof/>
              </w:rPr>
              <w:drawing>
                <wp:inline distT="0" distB="0" distL="0" distR="0" wp14:anchorId="1796FFDF" wp14:editId="16E2C024">
                  <wp:extent cx="3162300" cy="306705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"/>
                          <a:srcRect l="36077" t="15109" r="15019" b="14196"/>
                          <a:stretch/>
                        </pic:blipFill>
                        <pic:spPr bwMode="auto">
                          <a:xfrm>
                            <a:off x="0" y="0"/>
                            <a:ext cx="3162300" cy="3067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5DB09B5" wp14:editId="7F103719">
                  <wp:extent cx="3228975" cy="3019425"/>
                  <wp:effectExtent l="0" t="0" r="9525" b="952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"/>
                          <a:srcRect l="37680" t="17389" r="11171" b="11060"/>
                          <a:stretch/>
                        </pic:blipFill>
                        <pic:spPr bwMode="auto">
                          <a:xfrm>
                            <a:off x="0" y="0"/>
                            <a:ext cx="3228975" cy="30194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E4B47">
              <w:rPr>
                <w:b/>
                <w:sz w:val="32"/>
              </w:rPr>
              <w:tab/>
            </w:r>
          </w:p>
        </w:tc>
      </w:tr>
      <w:tr w:rsidR="00FE4B47" w:rsidTr="00447B84">
        <w:trPr>
          <w:trHeight w:val="862"/>
        </w:trPr>
        <w:tc>
          <w:tcPr>
            <w:tcW w:w="10422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4310" w:rsidRPr="00C309F2" w:rsidRDefault="00FE4B47" w:rsidP="00D363D9">
            <w:pPr>
              <w:jc w:val="both"/>
              <w:rPr>
                <w:noProof/>
                <w:sz w:val="28"/>
                <w:szCs w:val="28"/>
              </w:rPr>
            </w:pPr>
            <w:r w:rsidRPr="00C309F2">
              <w:rPr>
                <w:noProof/>
                <w:sz w:val="28"/>
                <w:szCs w:val="28"/>
              </w:rPr>
              <w:t>Объект недвижимости расположен</w:t>
            </w:r>
            <w:r w:rsidR="00447B84">
              <w:rPr>
                <w:noProof/>
                <w:sz w:val="28"/>
                <w:szCs w:val="28"/>
              </w:rPr>
              <w:t xml:space="preserve"> по адресу:</w:t>
            </w:r>
            <w:r w:rsidRPr="00C309F2">
              <w:rPr>
                <w:noProof/>
                <w:sz w:val="28"/>
                <w:szCs w:val="28"/>
              </w:rPr>
              <w:t xml:space="preserve"> </w:t>
            </w:r>
            <w:r w:rsidR="00D363D9" w:rsidRPr="00D363D9">
              <w:rPr>
                <w:rFonts w:eastAsiaTheme="minorHAnsi"/>
                <w:sz w:val="28"/>
                <w:szCs w:val="28"/>
                <w:lang w:eastAsia="en-US"/>
              </w:rPr>
              <w:t xml:space="preserve">Республика Башкортостан, </w:t>
            </w:r>
            <w:proofErr w:type="spellStart"/>
            <w:r w:rsidR="00D363D9" w:rsidRPr="00D363D9">
              <w:rPr>
                <w:rFonts w:eastAsiaTheme="minorHAnsi"/>
                <w:sz w:val="28"/>
                <w:szCs w:val="28"/>
                <w:lang w:eastAsia="en-US"/>
              </w:rPr>
              <w:t>Абзелиловский</w:t>
            </w:r>
            <w:proofErr w:type="spellEnd"/>
            <w:r w:rsidR="00D363D9" w:rsidRPr="00D363D9">
              <w:rPr>
                <w:rFonts w:eastAsiaTheme="minorHAnsi"/>
                <w:sz w:val="28"/>
                <w:szCs w:val="28"/>
                <w:lang w:eastAsia="en-US"/>
              </w:rPr>
              <w:t xml:space="preserve"> район,</w:t>
            </w:r>
            <w:r w:rsidR="00D363D9">
              <w:rPr>
                <w:rFonts w:eastAsiaTheme="minorHAnsi"/>
                <w:sz w:val="28"/>
                <w:szCs w:val="28"/>
                <w:lang w:eastAsia="en-US"/>
              </w:rPr>
              <w:t xml:space="preserve"> </w:t>
            </w:r>
            <w:r w:rsidR="00D363D9" w:rsidRPr="00D363D9">
              <w:rPr>
                <w:rFonts w:eastAsiaTheme="minorHAnsi"/>
                <w:sz w:val="28"/>
                <w:szCs w:val="28"/>
                <w:lang w:eastAsia="en-US"/>
              </w:rPr>
              <w:t xml:space="preserve">с. </w:t>
            </w:r>
            <w:proofErr w:type="spellStart"/>
            <w:r w:rsidR="00D363D9" w:rsidRPr="00D363D9">
              <w:rPr>
                <w:rFonts w:eastAsiaTheme="minorHAnsi"/>
                <w:sz w:val="28"/>
                <w:szCs w:val="28"/>
                <w:lang w:eastAsia="en-US"/>
              </w:rPr>
              <w:t>Кусимовского</w:t>
            </w:r>
            <w:proofErr w:type="spellEnd"/>
            <w:r w:rsidR="00D363D9" w:rsidRPr="00D363D9">
              <w:rPr>
                <w:rFonts w:eastAsiaTheme="minorHAnsi"/>
                <w:sz w:val="28"/>
                <w:szCs w:val="28"/>
                <w:lang w:eastAsia="en-US"/>
              </w:rPr>
              <w:t xml:space="preserve"> рудника, ул. Победы, д. 31</w:t>
            </w:r>
            <w:r w:rsidR="00D363D9" w:rsidRPr="00D363D9">
              <w:rPr>
                <w:rFonts w:eastAsiaTheme="minorHAnsi"/>
                <w:b/>
                <w:szCs w:val="22"/>
                <w:lang w:eastAsia="en-US"/>
              </w:rPr>
              <w:t xml:space="preserve"> </w:t>
            </w:r>
          </w:p>
        </w:tc>
      </w:tr>
      <w:tr w:rsidR="006F7090" w:rsidTr="002C4310">
        <w:trPr>
          <w:trHeight w:val="433"/>
        </w:trPr>
        <w:tc>
          <w:tcPr>
            <w:tcW w:w="104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6F7090" w:rsidRPr="006F7090" w:rsidRDefault="006F7090" w:rsidP="00C309F2">
            <w:pPr>
              <w:tabs>
                <w:tab w:val="left" w:pos="6630"/>
              </w:tabs>
              <w:rPr>
                <w:b/>
                <w:noProof/>
                <w:sz w:val="28"/>
                <w:szCs w:val="28"/>
              </w:rPr>
            </w:pPr>
            <w:r w:rsidRPr="006F7090">
              <w:rPr>
                <w:b/>
                <w:noProof/>
                <w:sz w:val="28"/>
                <w:szCs w:val="28"/>
              </w:rPr>
              <w:t>Характеристика строения</w:t>
            </w:r>
            <w:r w:rsidR="006E5E27">
              <w:rPr>
                <w:b/>
                <w:noProof/>
                <w:sz w:val="28"/>
                <w:szCs w:val="28"/>
              </w:rPr>
              <w:t xml:space="preserve"> из документации на объект</w:t>
            </w:r>
          </w:p>
        </w:tc>
      </w:tr>
      <w:tr w:rsidR="0049710E" w:rsidTr="00D261D7">
        <w:trPr>
          <w:trHeight w:val="930"/>
        </w:trPr>
        <w:tc>
          <w:tcPr>
            <w:tcW w:w="3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61D7" w:rsidRDefault="00D261D7" w:rsidP="00C309F2">
            <w:pPr>
              <w:tabs>
                <w:tab w:val="left" w:pos="6630"/>
              </w:tabs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>Кадастровый номер</w:t>
            </w:r>
          </w:p>
          <w:p w:rsidR="00D261D7" w:rsidRDefault="00D261D7" w:rsidP="00C309F2">
            <w:pPr>
              <w:tabs>
                <w:tab w:val="left" w:pos="6630"/>
              </w:tabs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>Площадь, кв.м</w:t>
            </w:r>
          </w:p>
          <w:p w:rsidR="00D261D7" w:rsidRDefault="00D261D7" w:rsidP="00C309F2">
            <w:pPr>
              <w:tabs>
                <w:tab w:val="left" w:pos="6630"/>
              </w:tabs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>Назначение</w:t>
            </w:r>
          </w:p>
          <w:p w:rsidR="00D261D7" w:rsidRDefault="00D261D7" w:rsidP="00C309F2">
            <w:pPr>
              <w:tabs>
                <w:tab w:val="left" w:pos="6630"/>
              </w:tabs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>наименование</w:t>
            </w:r>
          </w:p>
          <w:p w:rsidR="006F7090" w:rsidRDefault="006F7090" w:rsidP="00C309F2">
            <w:pPr>
              <w:tabs>
                <w:tab w:val="left" w:pos="6630"/>
              </w:tabs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>Год постройки</w:t>
            </w:r>
          </w:p>
          <w:p w:rsidR="006F7090" w:rsidRDefault="006F7090" w:rsidP="00C309F2">
            <w:pPr>
              <w:tabs>
                <w:tab w:val="left" w:pos="6630"/>
              </w:tabs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>Перекрытия чердачные</w:t>
            </w:r>
          </w:p>
          <w:p w:rsidR="006F7090" w:rsidRDefault="006F7090" w:rsidP="00C309F2">
            <w:pPr>
              <w:tabs>
                <w:tab w:val="left" w:pos="6630"/>
              </w:tabs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>Этажность</w:t>
            </w:r>
          </w:p>
          <w:p w:rsidR="006F7090" w:rsidRDefault="000C6C9A" w:rsidP="00C309F2">
            <w:pPr>
              <w:tabs>
                <w:tab w:val="left" w:pos="6630"/>
              </w:tabs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>Фундамент</w:t>
            </w:r>
          </w:p>
          <w:p w:rsidR="006F7090" w:rsidRDefault="000C6C9A" w:rsidP="00C309F2">
            <w:pPr>
              <w:tabs>
                <w:tab w:val="left" w:pos="6630"/>
              </w:tabs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 xml:space="preserve">Стены </w:t>
            </w:r>
          </w:p>
          <w:p w:rsidR="006F7090" w:rsidRDefault="006F7090" w:rsidP="00C309F2">
            <w:pPr>
              <w:tabs>
                <w:tab w:val="left" w:pos="6630"/>
              </w:tabs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>Электроосвещение</w:t>
            </w:r>
          </w:p>
          <w:p w:rsidR="006F7090" w:rsidRDefault="006F7090" w:rsidP="00C309F2">
            <w:pPr>
              <w:tabs>
                <w:tab w:val="left" w:pos="6630"/>
              </w:tabs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>Водопровод</w:t>
            </w:r>
          </w:p>
          <w:p w:rsidR="009F02AE" w:rsidRPr="00C309F2" w:rsidRDefault="006F7090" w:rsidP="00C309F2">
            <w:pPr>
              <w:tabs>
                <w:tab w:val="left" w:pos="6630"/>
              </w:tabs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>Канализация</w:t>
            </w:r>
          </w:p>
        </w:tc>
        <w:tc>
          <w:tcPr>
            <w:tcW w:w="66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63D9" w:rsidRPr="00D363D9" w:rsidRDefault="00D363D9" w:rsidP="00D363D9">
            <w:pPr>
              <w:tabs>
                <w:tab w:val="left" w:pos="4854"/>
              </w:tabs>
              <w:rPr>
                <w:rFonts w:eastAsiaTheme="minorHAnsi"/>
                <w:sz w:val="28"/>
                <w:szCs w:val="28"/>
                <w:lang w:eastAsia="en-US"/>
              </w:rPr>
            </w:pPr>
            <w:r w:rsidRPr="00D363D9">
              <w:rPr>
                <w:rFonts w:eastAsiaTheme="minorHAnsi"/>
                <w:sz w:val="28"/>
                <w:szCs w:val="28"/>
                <w:lang w:eastAsia="en-US"/>
              </w:rPr>
              <w:t>02:01:100301:654</w:t>
            </w:r>
          </w:p>
          <w:p w:rsidR="00D363D9" w:rsidRPr="00D363D9" w:rsidRDefault="00D363D9" w:rsidP="00D363D9">
            <w:pPr>
              <w:tabs>
                <w:tab w:val="left" w:pos="4854"/>
              </w:tabs>
              <w:rPr>
                <w:rFonts w:eastAsiaTheme="minorHAnsi"/>
                <w:noProof/>
                <w:sz w:val="28"/>
                <w:szCs w:val="28"/>
              </w:rPr>
            </w:pPr>
            <w:r w:rsidRPr="00D363D9">
              <w:rPr>
                <w:rFonts w:eastAsiaTheme="minorHAnsi"/>
                <w:noProof/>
                <w:sz w:val="28"/>
                <w:szCs w:val="28"/>
              </w:rPr>
              <w:t>366,5</w:t>
            </w:r>
          </w:p>
          <w:p w:rsidR="00D363D9" w:rsidRPr="00D363D9" w:rsidRDefault="00D363D9" w:rsidP="00D363D9">
            <w:pPr>
              <w:tabs>
                <w:tab w:val="left" w:pos="4854"/>
              </w:tabs>
              <w:rPr>
                <w:rFonts w:eastAsiaTheme="minorHAnsi"/>
                <w:noProof/>
                <w:sz w:val="28"/>
                <w:szCs w:val="28"/>
              </w:rPr>
            </w:pPr>
            <w:r w:rsidRPr="00D363D9">
              <w:rPr>
                <w:rFonts w:eastAsiaTheme="minorHAnsi"/>
                <w:noProof/>
                <w:sz w:val="28"/>
                <w:szCs w:val="28"/>
              </w:rPr>
              <w:t>Административное здание</w:t>
            </w:r>
          </w:p>
          <w:p w:rsidR="00D363D9" w:rsidRPr="00D363D9" w:rsidRDefault="00D363D9" w:rsidP="00D363D9">
            <w:pPr>
              <w:tabs>
                <w:tab w:val="left" w:pos="4854"/>
              </w:tabs>
              <w:rPr>
                <w:rFonts w:eastAsiaTheme="minorHAnsi"/>
                <w:noProof/>
                <w:sz w:val="28"/>
                <w:szCs w:val="28"/>
              </w:rPr>
            </w:pPr>
            <w:r w:rsidRPr="00D363D9">
              <w:rPr>
                <w:rFonts w:eastAsiaTheme="minorHAnsi"/>
                <w:noProof/>
                <w:sz w:val="28"/>
                <w:szCs w:val="28"/>
              </w:rPr>
              <w:t xml:space="preserve">Нежилое помещение </w:t>
            </w:r>
          </w:p>
          <w:p w:rsidR="00D363D9" w:rsidRPr="00D363D9" w:rsidRDefault="00D363D9" w:rsidP="00D363D9">
            <w:pPr>
              <w:tabs>
                <w:tab w:val="left" w:pos="4854"/>
              </w:tabs>
              <w:rPr>
                <w:rFonts w:eastAsiaTheme="minorHAnsi"/>
                <w:noProof/>
                <w:sz w:val="28"/>
                <w:szCs w:val="28"/>
              </w:rPr>
            </w:pPr>
            <w:r w:rsidRPr="00D363D9">
              <w:rPr>
                <w:rFonts w:eastAsiaTheme="minorHAnsi"/>
                <w:noProof/>
                <w:sz w:val="28"/>
                <w:szCs w:val="28"/>
              </w:rPr>
              <w:t>2007</w:t>
            </w:r>
          </w:p>
          <w:p w:rsidR="00D363D9" w:rsidRPr="00D363D9" w:rsidRDefault="00D363D9" w:rsidP="00D363D9">
            <w:pPr>
              <w:tabs>
                <w:tab w:val="left" w:pos="4854"/>
              </w:tabs>
              <w:rPr>
                <w:rFonts w:eastAsiaTheme="minorHAnsi"/>
                <w:noProof/>
                <w:sz w:val="28"/>
                <w:szCs w:val="28"/>
              </w:rPr>
            </w:pPr>
            <w:r w:rsidRPr="00D363D9">
              <w:rPr>
                <w:rFonts w:eastAsiaTheme="minorHAnsi"/>
                <w:noProof/>
                <w:sz w:val="28"/>
                <w:szCs w:val="28"/>
              </w:rPr>
              <w:t>Железобетонные сборные плиты</w:t>
            </w:r>
          </w:p>
          <w:p w:rsidR="00D363D9" w:rsidRPr="00D363D9" w:rsidRDefault="00D363D9" w:rsidP="00D363D9">
            <w:pPr>
              <w:tabs>
                <w:tab w:val="left" w:pos="4854"/>
              </w:tabs>
              <w:rPr>
                <w:rFonts w:eastAsiaTheme="minorHAnsi"/>
                <w:noProof/>
                <w:sz w:val="28"/>
                <w:szCs w:val="28"/>
              </w:rPr>
            </w:pPr>
            <w:r w:rsidRPr="00D363D9">
              <w:rPr>
                <w:rFonts w:eastAsiaTheme="minorHAnsi"/>
                <w:noProof/>
                <w:sz w:val="28"/>
                <w:szCs w:val="28"/>
              </w:rPr>
              <w:t>3</w:t>
            </w:r>
          </w:p>
          <w:p w:rsidR="00D363D9" w:rsidRPr="00D363D9" w:rsidRDefault="00D363D9" w:rsidP="00D363D9">
            <w:pPr>
              <w:tabs>
                <w:tab w:val="left" w:pos="4854"/>
              </w:tabs>
              <w:rPr>
                <w:rFonts w:eastAsiaTheme="minorHAnsi"/>
                <w:noProof/>
                <w:sz w:val="28"/>
                <w:szCs w:val="28"/>
              </w:rPr>
            </w:pPr>
            <w:r w:rsidRPr="00D363D9">
              <w:rPr>
                <w:rFonts w:eastAsiaTheme="minorHAnsi"/>
                <w:noProof/>
                <w:sz w:val="28"/>
                <w:szCs w:val="28"/>
              </w:rPr>
              <w:t>Ленточный из сборных ж/б блоков</w:t>
            </w:r>
          </w:p>
          <w:p w:rsidR="00D363D9" w:rsidRPr="00D363D9" w:rsidRDefault="00D363D9" w:rsidP="00D363D9">
            <w:pPr>
              <w:tabs>
                <w:tab w:val="left" w:pos="4854"/>
                <w:tab w:val="left" w:pos="6630"/>
              </w:tabs>
              <w:rPr>
                <w:rFonts w:eastAsiaTheme="minorHAnsi"/>
                <w:noProof/>
                <w:sz w:val="28"/>
                <w:szCs w:val="28"/>
              </w:rPr>
            </w:pPr>
            <w:r w:rsidRPr="00D363D9">
              <w:rPr>
                <w:rFonts w:eastAsiaTheme="minorHAnsi"/>
                <w:noProof/>
                <w:sz w:val="28"/>
                <w:szCs w:val="28"/>
              </w:rPr>
              <w:t>Шлакоблочные облич кирпичом</w:t>
            </w:r>
          </w:p>
          <w:p w:rsidR="00D363D9" w:rsidRPr="00D363D9" w:rsidRDefault="00D363D9" w:rsidP="00D363D9">
            <w:pPr>
              <w:tabs>
                <w:tab w:val="left" w:pos="4854"/>
              </w:tabs>
              <w:rPr>
                <w:rFonts w:eastAsiaTheme="minorHAnsi"/>
                <w:sz w:val="28"/>
                <w:szCs w:val="28"/>
              </w:rPr>
            </w:pPr>
            <w:r w:rsidRPr="00D363D9">
              <w:rPr>
                <w:rFonts w:eastAsiaTheme="minorHAnsi"/>
                <w:sz w:val="28"/>
                <w:szCs w:val="28"/>
              </w:rPr>
              <w:t>да</w:t>
            </w:r>
          </w:p>
          <w:p w:rsidR="00D363D9" w:rsidRPr="00D363D9" w:rsidRDefault="00D363D9" w:rsidP="00D363D9">
            <w:pPr>
              <w:tabs>
                <w:tab w:val="left" w:pos="4854"/>
              </w:tabs>
              <w:rPr>
                <w:rFonts w:eastAsiaTheme="minorHAnsi"/>
                <w:sz w:val="28"/>
                <w:szCs w:val="28"/>
              </w:rPr>
            </w:pPr>
            <w:r w:rsidRPr="00D363D9">
              <w:rPr>
                <w:rFonts w:eastAsiaTheme="minorHAnsi"/>
                <w:sz w:val="28"/>
                <w:szCs w:val="28"/>
              </w:rPr>
              <w:t>да</w:t>
            </w:r>
          </w:p>
          <w:p w:rsidR="00FC5929" w:rsidRPr="006F7090" w:rsidRDefault="00D363D9" w:rsidP="00D363D9">
            <w:pPr>
              <w:rPr>
                <w:sz w:val="28"/>
                <w:szCs w:val="28"/>
              </w:rPr>
            </w:pPr>
            <w:r w:rsidRPr="00D363D9">
              <w:rPr>
                <w:rFonts w:eastAsiaTheme="minorHAnsi"/>
                <w:sz w:val="28"/>
                <w:szCs w:val="28"/>
              </w:rPr>
              <w:t>да</w:t>
            </w:r>
          </w:p>
        </w:tc>
      </w:tr>
      <w:tr w:rsidR="00D261D7" w:rsidTr="00DB07DD">
        <w:trPr>
          <w:trHeight w:val="930"/>
        </w:trPr>
        <w:tc>
          <w:tcPr>
            <w:tcW w:w="104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63D9" w:rsidRPr="00D363D9" w:rsidRDefault="00D363D9" w:rsidP="00AB36A8">
            <w:pPr>
              <w:spacing w:line="276" w:lineRule="auto"/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 w:rsidRPr="00D363D9">
              <w:rPr>
                <w:rFonts w:eastAsiaTheme="minorHAnsi"/>
                <w:noProof/>
                <w:sz w:val="28"/>
                <w:szCs w:val="28"/>
                <w:lang w:eastAsia="en-US"/>
              </w:rPr>
              <w:t xml:space="preserve">Объект недвижимости расположен </w:t>
            </w:r>
            <w:r w:rsidRPr="00D363D9">
              <w:rPr>
                <w:rFonts w:eastAsiaTheme="minorHAnsi"/>
                <w:sz w:val="28"/>
                <w:szCs w:val="28"/>
                <w:lang w:eastAsia="en-US"/>
              </w:rPr>
              <w:t>на земельном участке:</w:t>
            </w:r>
          </w:p>
          <w:p w:rsidR="00D261D7" w:rsidRDefault="00D363D9" w:rsidP="00AB36A8">
            <w:pPr>
              <w:jc w:val="both"/>
              <w:rPr>
                <w:noProof/>
                <w:sz w:val="28"/>
                <w:szCs w:val="28"/>
              </w:rPr>
            </w:pPr>
            <w:r w:rsidRPr="00D363D9">
              <w:rPr>
                <w:rFonts w:eastAsiaTheme="minorHAnsi"/>
                <w:sz w:val="28"/>
                <w:szCs w:val="28"/>
                <w:lang w:eastAsia="en-US"/>
              </w:rPr>
              <w:t xml:space="preserve">- общей площадью 599 </w:t>
            </w:r>
            <w:proofErr w:type="spellStart"/>
            <w:r w:rsidRPr="00D363D9">
              <w:rPr>
                <w:rFonts w:eastAsiaTheme="minorHAnsi"/>
                <w:sz w:val="28"/>
                <w:szCs w:val="28"/>
                <w:lang w:eastAsia="en-US"/>
              </w:rPr>
              <w:t>кв.м</w:t>
            </w:r>
            <w:proofErr w:type="spellEnd"/>
            <w:r w:rsidRPr="00D363D9">
              <w:rPr>
                <w:rFonts w:eastAsiaTheme="minorHAnsi"/>
                <w:sz w:val="28"/>
                <w:szCs w:val="28"/>
                <w:lang w:eastAsia="en-US"/>
              </w:rPr>
              <w:t>., кадастровый №02:01:100301:1730, принадлежащем ПАО «Газпром газораспределение Уфа» на праве собственности, запись о регистрации права в ЕГРН №02:01:100301:1730-02/116/2018-1 от 05.06.2018</w:t>
            </w:r>
          </w:p>
        </w:tc>
      </w:tr>
      <w:tr w:rsidR="002C4310" w:rsidTr="002C4310">
        <w:trPr>
          <w:trHeight w:val="557"/>
        </w:trPr>
        <w:tc>
          <w:tcPr>
            <w:tcW w:w="104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2C4310" w:rsidRPr="002C4310" w:rsidRDefault="002C4310">
            <w:pPr>
              <w:rPr>
                <w:b/>
                <w:noProof/>
                <w:sz w:val="28"/>
                <w:szCs w:val="28"/>
              </w:rPr>
            </w:pPr>
            <w:r w:rsidRPr="002C4310">
              <w:rPr>
                <w:b/>
                <w:noProof/>
                <w:sz w:val="28"/>
                <w:szCs w:val="28"/>
              </w:rPr>
              <w:t>Фотографии объекта недвижимости</w:t>
            </w:r>
          </w:p>
        </w:tc>
      </w:tr>
      <w:tr w:rsidR="0049710E" w:rsidTr="00D261D7">
        <w:trPr>
          <w:trHeight w:val="930"/>
        </w:trPr>
        <w:tc>
          <w:tcPr>
            <w:tcW w:w="51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4310" w:rsidRDefault="00D363D9" w:rsidP="002C4310">
            <w:pPr>
              <w:rPr>
                <w:noProof/>
                <w:sz w:val="28"/>
                <w:szCs w:val="28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D72052E" wp14:editId="6A3D7BFE">
                  <wp:extent cx="3133725" cy="2466975"/>
                  <wp:effectExtent l="0" t="0" r="9525" b="952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3725" cy="2466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4310" w:rsidRDefault="00AB36A8">
            <w:pPr>
              <w:rPr>
                <w:noProof/>
                <w:sz w:val="28"/>
                <w:szCs w:val="28"/>
              </w:rPr>
            </w:pPr>
            <w:r w:rsidRPr="00551407">
              <w:rPr>
                <w:noProof/>
                <w:sz w:val="28"/>
                <w:szCs w:val="28"/>
              </w:rPr>
              <w:drawing>
                <wp:inline distT="0" distB="0" distL="0" distR="0" wp14:anchorId="4C6D5F3E" wp14:editId="1AEB99F4">
                  <wp:extent cx="3228975" cy="2486025"/>
                  <wp:effectExtent l="0" t="0" r="9525" b="952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975" cy="2486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61D7" w:rsidTr="00D261D7">
        <w:trPr>
          <w:trHeight w:val="176"/>
        </w:trPr>
        <w:tc>
          <w:tcPr>
            <w:tcW w:w="51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4310" w:rsidRDefault="00AB36A8" w:rsidP="002C4310">
            <w:pPr>
              <w:rPr>
                <w:noProof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72369DA" wp14:editId="44A094AE">
                  <wp:extent cx="3133725" cy="2400300"/>
                  <wp:effectExtent l="0" t="0" r="9525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3725" cy="2400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4310" w:rsidRDefault="00AB36A8">
            <w:pPr>
              <w:rPr>
                <w:noProof/>
                <w:sz w:val="28"/>
                <w:szCs w:val="28"/>
              </w:rPr>
            </w:pPr>
            <w:r w:rsidRPr="00551407">
              <w:rPr>
                <w:noProof/>
                <w:sz w:val="28"/>
                <w:szCs w:val="28"/>
              </w:rPr>
              <w:drawing>
                <wp:inline distT="0" distB="0" distL="0" distR="0" wp14:anchorId="179D4BFE" wp14:editId="0878FAE3">
                  <wp:extent cx="3219450" cy="2409825"/>
                  <wp:effectExtent l="0" t="0" r="0" b="952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2409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W w:w="10490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702"/>
        <w:gridCol w:w="2551"/>
        <w:gridCol w:w="2353"/>
        <w:gridCol w:w="1900"/>
        <w:gridCol w:w="1984"/>
      </w:tblGrid>
      <w:tr w:rsidR="00700615" w:rsidTr="00430FA4">
        <w:trPr>
          <w:trHeight w:val="367"/>
        </w:trPr>
        <w:tc>
          <w:tcPr>
            <w:tcW w:w="10490" w:type="dxa"/>
            <w:gridSpan w:val="5"/>
            <w:shd w:val="clear" w:color="auto" w:fill="FFFF00"/>
          </w:tcPr>
          <w:p w:rsidR="00700615" w:rsidRPr="00987D16" w:rsidRDefault="00987D16" w:rsidP="00FC5929">
            <w:pPr>
              <w:ind w:left="-21"/>
              <w:rPr>
                <w:b/>
                <w:sz w:val="28"/>
              </w:rPr>
            </w:pPr>
            <w:r w:rsidRPr="00987D16">
              <w:rPr>
                <w:b/>
                <w:sz w:val="28"/>
              </w:rPr>
              <w:t xml:space="preserve">Способ реализации: </w:t>
            </w:r>
            <w:r w:rsidR="009F02AE" w:rsidRPr="00045651">
              <w:rPr>
                <w:sz w:val="28"/>
              </w:rPr>
              <w:t>торги в форме аукциона, открытые по составу участников с пошаговым повышением первоначальной цены</w:t>
            </w:r>
            <w:r w:rsidR="00045651" w:rsidRPr="00045651">
              <w:rPr>
                <w:sz w:val="28"/>
              </w:rPr>
              <w:t>,</w:t>
            </w:r>
            <w:r w:rsidR="00045651" w:rsidRPr="00045651">
              <w:rPr>
                <w:rFonts w:eastAsia="Calibri"/>
                <w:bCs/>
                <w:color w:val="000000"/>
                <w:sz w:val="28"/>
                <w:szCs w:val="28"/>
              </w:rPr>
              <w:t xml:space="preserve"> проводимые в электронной форме на электронной торговой площадке </w:t>
            </w:r>
            <w:r w:rsidR="00FC5929">
              <w:rPr>
                <w:rFonts w:eastAsia="Calibri"/>
                <w:bCs/>
                <w:color w:val="000000"/>
                <w:sz w:val="28"/>
                <w:szCs w:val="28"/>
              </w:rPr>
              <w:t>ООО ЭТП ГПБ</w:t>
            </w:r>
          </w:p>
        </w:tc>
      </w:tr>
      <w:tr w:rsidR="00987D16" w:rsidTr="00430FA4">
        <w:trPr>
          <w:trHeight w:val="367"/>
        </w:trPr>
        <w:tc>
          <w:tcPr>
            <w:tcW w:w="1702" w:type="dxa"/>
            <w:tcBorders>
              <w:top w:val="single" w:sz="24" w:space="0" w:color="auto"/>
              <w:left w:val="single" w:sz="24" w:space="0" w:color="auto"/>
            </w:tcBorders>
          </w:tcPr>
          <w:p w:rsidR="00987D16" w:rsidRDefault="00987D16" w:rsidP="00700615">
            <w:pPr>
              <w:ind w:left="-21"/>
              <w:rPr>
                <w:b/>
                <w:sz w:val="32"/>
              </w:rPr>
            </w:pPr>
          </w:p>
        </w:tc>
        <w:tc>
          <w:tcPr>
            <w:tcW w:w="2551" w:type="dxa"/>
            <w:tcBorders>
              <w:top w:val="single" w:sz="24" w:space="0" w:color="auto"/>
            </w:tcBorders>
            <w:vAlign w:val="center"/>
          </w:tcPr>
          <w:p w:rsidR="00987D16" w:rsidRPr="00987D16" w:rsidRDefault="00987D16" w:rsidP="00045651">
            <w:pPr>
              <w:ind w:left="-21"/>
              <w:jc w:val="center"/>
            </w:pPr>
            <w:r>
              <w:t>Собственник</w:t>
            </w:r>
          </w:p>
        </w:tc>
        <w:tc>
          <w:tcPr>
            <w:tcW w:w="2353" w:type="dxa"/>
            <w:tcBorders>
              <w:top w:val="single" w:sz="24" w:space="0" w:color="auto"/>
              <w:right w:val="single" w:sz="24" w:space="0" w:color="auto"/>
            </w:tcBorders>
            <w:vAlign w:val="center"/>
          </w:tcPr>
          <w:p w:rsidR="00987D16" w:rsidRPr="00987D16" w:rsidRDefault="009F02AE" w:rsidP="00045651">
            <w:pPr>
              <w:ind w:left="-21"/>
              <w:jc w:val="center"/>
            </w:pPr>
            <w:r>
              <w:t>О</w:t>
            </w:r>
            <w:r w:rsidR="00987D16" w:rsidRPr="00987D16">
              <w:t>рганизатор торгов</w:t>
            </w:r>
          </w:p>
        </w:tc>
        <w:tc>
          <w:tcPr>
            <w:tcW w:w="190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</w:tcBorders>
          </w:tcPr>
          <w:p w:rsidR="00987D16" w:rsidRPr="00987D16" w:rsidRDefault="00987D16" w:rsidP="005712F5">
            <w:pPr>
              <w:ind w:left="-21"/>
            </w:pPr>
            <w:proofErr w:type="gramStart"/>
            <w:r w:rsidRPr="00987D16">
              <w:t>Начальная  цена</w:t>
            </w:r>
            <w:proofErr w:type="gramEnd"/>
          </w:p>
        </w:tc>
        <w:tc>
          <w:tcPr>
            <w:tcW w:w="1984" w:type="dxa"/>
            <w:tcBorders>
              <w:top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987D16" w:rsidRPr="005712F5" w:rsidRDefault="00D442B1" w:rsidP="002C0ADC">
            <w:pPr>
              <w:ind w:right="-108"/>
              <w:rPr>
                <w:b/>
              </w:rPr>
            </w:pPr>
            <w:r w:rsidRPr="00D442B1">
              <w:t>12 </w:t>
            </w:r>
            <w:r w:rsidR="002C0ADC">
              <w:t>215</w:t>
            </w:r>
            <w:r w:rsidRPr="00D442B1">
              <w:t> </w:t>
            </w:r>
            <w:r w:rsidR="002C0ADC">
              <w:t>0</w:t>
            </w:r>
            <w:bookmarkStart w:id="0" w:name="_GoBack"/>
            <w:bookmarkEnd w:id="0"/>
            <w:r w:rsidRPr="00D442B1">
              <w:t>00,00</w:t>
            </w:r>
            <w:r>
              <w:rPr>
                <w:sz w:val="28"/>
                <w:szCs w:val="28"/>
              </w:rPr>
              <w:t xml:space="preserve"> </w:t>
            </w:r>
            <w:r w:rsidR="005712F5" w:rsidRPr="005712F5">
              <w:t>руб. (</w:t>
            </w:r>
            <w:r w:rsidR="003F125C">
              <w:t>с учетом</w:t>
            </w:r>
            <w:r w:rsidR="005712F5" w:rsidRPr="005712F5">
              <w:t xml:space="preserve"> НДС)</w:t>
            </w:r>
          </w:p>
        </w:tc>
      </w:tr>
      <w:tr w:rsidR="00987D16" w:rsidTr="00430FA4">
        <w:trPr>
          <w:trHeight w:val="367"/>
        </w:trPr>
        <w:tc>
          <w:tcPr>
            <w:tcW w:w="1702" w:type="dxa"/>
            <w:tcBorders>
              <w:left w:val="single" w:sz="24" w:space="0" w:color="auto"/>
            </w:tcBorders>
          </w:tcPr>
          <w:p w:rsidR="00987D16" w:rsidRPr="005712F5" w:rsidRDefault="00987D16" w:rsidP="00700615">
            <w:pPr>
              <w:ind w:left="-21"/>
            </w:pPr>
            <w:r w:rsidRPr="005712F5">
              <w:t>Наименование организации</w:t>
            </w:r>
          </w:p>
        </w:tc>
        <w:tc>
          <w:tcPr>
            <w:tcW w:w="2551" w:type="dxa"/>
          </w:tcPr>
          <w:p w:rsidR="00987D16" w:rsidRPr="005712F5" w:rsidRDefault="00D363D9" w:rsidP="00D363D9">
            <w:pPr>
              <w:ind w:left="-21"/>
            </w:pPr>
            <w:r>
              <w:t>ПА</w:t>
            </w:r>
            <w:r w:rsidR="00FC5929" w:rsidRPr="005712F5">
              <w:t>О «Газпром газ</w:t>
            </w:r>
            <w:r>
              <w:t>ораспределение</w:t>
            </w:r>
            <w:r w:rsidR="00FC5929" w:rsidRPr="005712F5">
              <w:t xml:space="preserve"> Уфа»</w:t>
            </w:r>
          </w:p>
        </w:tc>
        <w:tc>
          <w:tcPr>
            <w:tcW w:w="2353" w:type="dxa"/>
            <w:tcBorders>
              <w:right w:val="single" w:sz="24" w:space="0" w:color="auto"/>
            </w:tcBorders>
          </w:tcPr>
          <w:p w:rsidR="00987D16" w:rsidRPr="005712F5" w:rsidRDefault="00FC5929" w:rsidP="005712F5">
            <w:r w:rsidRPr="005712F5">
              <w:t>ООО ЭТП ГПБ</w:t>
            </w:r>
          </w:p>
        </w:tc>
        <w:tc>
          <w:tcPr>
            <w:tcW w:w="190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</w:tcBorders>
          </w:tcPr>
          <w:p w:rsidR="00987D16" w:rsidRPr="00987D16" w:rsidRDefault="00987D16" w:rsidP="00700615">
            <w:pPr>
              <w:ind w:left="-21"/>
            </w:pPr>
            <w:r w:rsidRPr="00987D16">
              <w:t>Шаг аукциона</w:t>
            </w:r>
          </w:p>
        </w:tc>
        <w:tc>
          <w:tcPr>
            <w:tcW w:w="1984" w:type="dxa"/>
            <w:tcBorders>
              <w:top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987D16" w:rsidRPr="00987D16" w:rsidRDefault="00FC5929" w:rsidP="00700615">
            <w:pPr>
              <w:ind w:left="-21"/>
            </w:pPr>
            <w:r>
              <w:t>3%</w:t>
            </w:r>
          </w:p>
        </w:tc>
      </w:tr>
      <w:tr w:rsidR="00987D16" w:rsidTr="00430FA4">
        <w:trPr>
          <w:trHeight w:val="367"/>
        </w:trPr>
        <w:tc>
          <w:tcPr>
            <w:tcW w:w="1702" w:type="dxa"/>
            <w:tcBorders>
              <w:left w:val="single" w:sz="24" w:space="0" w:color="auto"/>
            </w:tcBorders>
          </w:tcPr>
          <w:p w:rsidR="00987D16" w:rsidRPr="005712F5" w:rsidRDefault="00987D16" w:rsidP="00700615">
            <w:pPr>
              <w:ind w:left="-21"/>
            </w:pPr>
            <w:r w:rsidRPr="005712F5">
              <w:t>Контактное лицо</w:t>
            </w:r>
          </w:p>
        </w:tc>
        <w:tc>
          <w:tcPr>
            <w:tcW w:w="2551" w:type="dxa"/>
          </w:tcPr>
          <w:p w:rsidR="00987D16" w:rsidRPr="005712F5" w:rsidRDefault="00FC5929" w:rsidP="00700615">
            <w:pPr>
              <w:ind w:left="-21"/>
            </w:pPr>
            <w:r w:rsidRPr="005712F5">
              <w:t>Гаврилов Максим Владимирович/</w:t>
            </w:r>
          </w:p>
          <w:p w:rsidR="00FC5929" w:rsidRPr="005712F5" w:rsidRDefault="00FC5929" w:rsidP="00FC5929">
            <w:pPr>
              <w:ind w:left="-21"/>
            </w:pPr>
            <w:r w:rsidRPr="005712F5">
              <w:t>Бикбулатова Анастасия Махмутовна</w:t>
            </w:r>
          </w:p>
        </w:tc>
        <w:tc>
          <w:tcPr>
            <w:tcW w:w="2353" w:type="dxa"/>
            <w:tcBorders>
              <w:right w:val="single" w:sz="24" w:space="0" w:color="auto"/>
            </w:tcBorders>
          </w:tcPr>
          <w:p w:rsidR="00987D16" w:rsidRPr="005712F5" w:rsidRDefault="005712F5" w:rsidP="00700615">
            <w:pPr>
              <w:ind w:left="-21"/>
            </w:pPr>
            <w:r w:rsidRPr="005712F5">
              <w:t>Мадайкина Ирина Анатольевна</w:t>
            </w:r>
          </w:p>
        </w:tc>
        <w:tc>
          <w:tcPr>
            <w:tcW w:w="190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</w:tcBorders>
          </w:tcPr>
          <w:p w:rsidR="00987D16" w:rsidRPr="005712F5" w:rsidRDefault="002B5F7A" w:rsidP="00700615">
            <w:pPr>
              <w:ind w:left="-21"/>
            </w:pPr>
            <w:r w:rsidRPr="005712F5">
              <w:t>Прием заявок (с)</w:t>
            </w:r>
          </w:p>
        </w:tc>
        <w:tc>
          <w:tcPr>
            <w:tcW w:w="1984" w:type="dxa"/>
            <w:tcBorders>
              <w:top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987D16" w:rsidRDefault="00FC5929" w:rsidP="00700615">
            <w:pPr>
              <w:ind w:left="-21"/>
            </w:pPr>
            <w:r>
              <w:t>0</w:t>
            </w:r>
            <w:r w:rsidR="00D442B1">
              <w:t>6</w:t>
            </w:r>
            <w:r>
              <w:t>.1</w:t>
            </w:r>
            <w:r w:rsidR="00D442B1">
              <w:t>0</w:t>
            </w:r>
            <w:r>
              <w:t>.202</w:t>
            </w:r>
            <w:r w:rsidR="00D442B1">
              <w:t>3</w:t>
            </w:r>
          </w:p>
          <w:p w:rsidR="009A76CA" w:rsidRPr="00987D16" w:rsidRDefault="009A76CA" w:rsidP="00801EE6">
            <w:pPr>
              <w:ind w:left="-21"/>
            </w:pPr>
            <w:r>
              <w:t>1</w:t>
            </w:r>
            <w:r w:rsidR="00801EE6">
              <w:t>2</w:t>
            </w:r>
            <w:r>
              <w:t>:00 по московскому времени</w:t>
            </w:r>
          </w:p>
        </w:tc>
      </w:tr>
      <w:tr w:rsidR="00987D16" w:rsidTr="00430FA4">
        <w:trPr>
          <w:trHeight w:val="367"/>
        </w:trPr>
        <w:tc>
          <w:tcPr>
            <w:tcW w:w="1702" w:type="dxa"/>
            <w:tcBorders>
              <w:left w:val="single" w:sz="24" w:space="0" w:color="auto"/>
            </w:tcBorders>
          </w:tcPr>
          <w:p w:rsidR="00987D16" w:rsidRPr="005712F5" w:rsidRDefault="00987D16" w:rsidP="00700615">
            <w:pPr>
              <w:ind w:left="-21"/>
            </w:pPr>
            <w:r w:rsidRPr="005712F5">
              <w:t>Телефон</w:t>
            </w:r>
          </w:p>
        </w:tc>
        <w:tc>
          <w:tcPr>
            <w:tcW w:w="2551" w:type="dxa"/>
          </w:tcPr>
          <w:p w:rsidR="00987D16" w:rsidRPr="005712F5" w:rsidRDefault="00FC5929" w:rsidP="00700615">
            <w:pPr>
              <w:ind w:left="-21"/>
            </w:pPr>
            <w:r w:rsidRPr="005712F5">
              <w:t>8 (347) 279-95-71</w:t>
            </w:r>
          </w:p>
        </w:tc>
        <w:tc>
          <w:tcPr>
            <w:tcW w:w="2353" w:type="dxa"/>
            <w:tcBorders>
              <w:right w:val="single" w:sz="24" w:space="0" w:color="auto"/>
            </w:tcBorders>
          </w:tcPr>
          <w:p w:rsidR="00987D16" w:rsidRPr="005712F5" w:rsidRDefault="005712F5" w:rsidP="00700615">
            <w:pPr>
              <w:ind w:left="-21"/>
            </w:pPr>
            <w:r w:rsidRPr="005712F5">
              <w:t>8 (495) 276-00-51 доб. 473</w:t>
            </w:r>
          </w:p>
        </w:tc>
        <w:tc>
          <w:tcPr>
            <w:tcW w:w="190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</w:tcBorders>
          </w:tcPr>
          <w:p w:rsidR="00987D16" w:rsidRPr="005712F5" w:rsidRDefault="002B5F7A" w:rsidP="00700615">
            <w:pPr>
              <w:ind w:left="-21"/>
            </w:pPr>
            <w:r w:rsidRPr="005712F5">
              <w:t>Прием заявок (по)</w:t>
            </w:r>
          </w:p>
        </w:tc>
        <w:tc>
          <w:tcPr>
            <w:tcW w:w="1984" w:type="dxa"/>
            <w:tcBorders>
              <w:top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987D16" w:rsidRDefault="00FC5929" w:rsidP="00CE60CE">
            <w:pPr>
              <w:ind w:left="-21"/>
            </w:pPr>
            <w:r>
              <w:t>0</w:t>
            </w:r>
            <w:r w:rsidR="00D442B1">
              <w:t>6</w:t>
            </w:r>
            <w:r>
              <w:t>.11.202</w:t>
            </w:r>
            <w:r w:rsidR="00D442B1">
              <w:t>3</w:t>
            </w:r>
          </w:p>
          <w:p w:rsidR="009A76CA" w:rsidRPr="00987D16" w:rsidRDefault="009A76CA" w:rsidP="00CE60CE">
            <w:pPr>
              <w:ind w:left="-21"/>
            </w:pPr>
            <w:r>
              <w:t>18:00 по московскому времени</w:t>
            </w:r>
          </w:p>
        </w:tc>
      </w:tr>
      <w:tr w:rsidR="002B5F7A" w:rsidTr="00430FA4">
        <w:trPr>
          <w:trHeight w:val="1002"/>
        </w:trPr>
        <w:tc>
          <w:tcPr>
            <w:tcW w:w="1702" w:type="dxa"/>
            <w:tcBorders>
              <w:left w:val="single" w:sz="24" w:space="0" w:color="auto"/>
            </w:tcBorders>
          </w:tcPr>
          <w:p w:rsidR="002B5F7A" w:rsidRPr="005712F5" w:rsidRDefault="002B5F7A" w:rsidP="00700615">
            <w:pPr>
              <w:ind w:left="-21"/>
            </w:pPr>
            <w:r w:rsidRPr="005712F5">
              <w:t>Адрес электронной почты</w:t>
            </w:r>
          </w:p>
        </w:tc>
        <w:tc>
          <w:tcPr>
            <w:tcW w:w="2551" w:type="dxa"/>
          </w:tcPr>
          <w:p w:rsidR="00AB2382" w:rsidRPr="005712F5" w:rsidRDefault="002C0ADC" w:rsidP="00AB2382">
            <w:pPr>
              <w:rPr>
                <w:rFonts w:ascii="Fira Sans Condensed" w:hAnsi="Fira Sans Condensed" w:cs="Arial"/>
                <w:b/>
                <w:bCs/>
                <w:color w:val="0071BB"/>
              </w:rPr>
            </w:pPr>
            <w:hyperlink r:id="rId11" w:history="1">
              <w:r w:rsidR="00AB2382" w:rsidRPr="005712F5">
                <w:rPr>
                  <w:rStyle w:val="a6"/>
                  <w:lang w:val="en-US"/>
                </w:rPr>
                <w:t>bashkirgaz@bashgaz.ru</w:t>
              </w:r>
            </w:hyperlink>
            <w:r w:rsidR="00AB2382" w:rsidRPr="005712F5">
              <w:rPr>
                <w:lang w:val="en-US"/>
              </w:rPr>
              <w:t xml:space="preserve"> </w:t>
            </w:r>
            <w:r w:rsidR="00AB2382" w:rsidRPr="005712F5">
              <w:t xml:space="preserve"> </w:t>
            </w:r>
          </w:p>
          <w:p w:rsidR="00AB2382" w:rsidRPr="005712F5" w:rsidRDefault="002C0ADC" w:rsidP="00AB2382">
            <w:hyperlink r:id="rId12" w:history="1">
              <w:r w:rsidR="00AB2382" w:rsidRPr="005712F5">
                <w:rPr>
                  <w:rStyle w:val="a6"/>
                </w:rPr>
                <w:t>gavrilov.m@bashgaz.ru</w:t>
              </w:r>
            </w:hyperlink>
          </w:p>
          <w:p w:rsidR="00AB2382" w:rsidRPr="005712F5" w:rsidRDefault="002C0ADC" w:rsidP="00AB2382">
            <w:hyperlink r:id="rId13" w:history="1">
              <w:r w:rsidR="00AB2382" w:rsidRPr="005712F5">
                <w:rPr>
                  <w:rStyle w:val="a6"/>
                </w:rPr>
                <w:t>bikbulatova.am@bashgaz.ru</w:t>
              </w:r>
            </w:hyperlink>
          </w:p>
          <w:p w:rsidR="002B5F7A" w:rsidRPr="005712F5" w:rsidRDefault="002B5F7A" w:rsidP="00700615">
            <w:pPr>
              <w:ind w:left="-21"/>
              <w:rPr>
                <w:lang w:val="en-US"/>
              </w:rPr>
            </w:pPr>
          </w:p>
        </w:tc>
        <w:tc>
          <w:tcPr>
            <w:tcW w:w="2353" w:type="dxa"/>
            <w:tcBorders>
              <w:right w:val="single" w:sz="24" w:space="0" w:color="auto"/>
            </w:tcBorders>
          </w:tcPr>
          <w:p w:rsidR="002B5F7A" w:rsidRPr="005712F5" w:rsidRDefault="002C0ADC" w:rsidP="00700615">
            <w:pPr>
              <w:ind w:left="-21"/>
            </w:pPr>
            <w:hyperlink r:id="rId14" w:history="1">
              <w:r w:rsidR="005712F5" w:rsidRPr="005712F5">
                <w:rPr>
                  <w:rStyle w:val="a6"/>
                  <w:rFonts w:ascii="Calibri" w:hAnsi="Calibri"/>
                </w:rPr>
                <w:t>i.madaikina@etpgpb.ru</w:t>
              </w:r>
            </w:hyperlink>
            <w:r w:rsidR="005712F5" w:rsidRPr="005712F5">
              <w:rPr>
                <w:rFonts w:ascii="Calibri" w:hAnsi="Calibri"/>
              </w:rPr>
              <w:br/>
            </w:r>
          </w:p>
        </w:tc>
        <w:tc>
          <w:tcPr>
            <w:tcW w:w="190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</w:tcBorders>
          </w:tcPr>
          <w:p w:rsidR="002B5F7A" w:rsidRPr="005712F5" w:rsidRDefault="002B5F7A" w:rsidP="00700615">
            <w:pPr>
              <w:ind w:left="-21"/>
            </w:pPr>
            <w:r w:rsidRPr="005712F5">
              <w:t>Дата аукциона</w:t>
            </w:r>
          </w:p>
        </w:tc>
        <w:tc>
          <w:tcPr>
            <w:tcW w:w="1984" w:type="dxa"/>
            <w:tcBorders>
              <w:top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CE60CE" w:rsidRPr="00987D16" w:rsidRDefault="00FC5929" w:rsidP="00D442B1">
            <w:pPr>
              <w:ind w:left="-21"/>
            </w:pPr>
            <w:r>
              <w:t>0</w:t>
            </w:r>
            <w:r w:rsidR="00D442B1">
              <w:t>8.11</w:t>
            </w:r>
            <w:r>
              <w:t>.202</w:t>
            </w:r>
            <w:r w:rsidR="00D442B1">
              <w:t>3</w:t>
            </w:r>
          </w:p>
        </w:tc>
      </w:tr>
      <w:tr w:rsidR="002B5F7A" w:rsidTr="00430FA4">
        <w:trPr>
          <w:trHeight w:val="367"/>
        </w:trPr>
        <w:tc>
          <w:tcPr>
            <w:tcW w:w="1702" w:type="dxa"/>
            <w:tcBorders>
              <w:left w:val="single" w:sz="24" w:space="0" w:color="auto"/>
              <w:bottom w:val="single" w:sz="24" w:space="0" w:color="auto"/>
            </w:tcBorders>
          </w:tcPr>
          <w:p w:rsidR="002B5F7A" w:rsidRPr="005712F5" w:rsidRDefault="002B5F7A" w:rsidP="002B5F7A">
            <w:r w:rsidRPr="005712F5">
              <w:t>Адрес сайта в сети интернет</w:t>
            </w:r>
          </w:p>
        </w:tc>
        <w:tc>
          <w:tcPr>
            <w:tcW w:w="2551" w:type="dxa"/>
            <w:tcBorders>
              <w:bottom w:val="single" w:sz="24" w:space="0" w:color="auto"/>
            </w:tcBorders>
          </w:tcPr>
          <w:p w:rsidR="002B5F7A" w:rsidRPr="005712F5" w:rsidRDefault="002C0ADC" w:rsidP="00700615">
            <w:pPr>
              <w:ind w:left="-21"/>
              <w:rPr>
                <w:rStyle w:val="a6"/>
              </w:rPr>
            </w:pPr>
            <w:hyperlink r:id="rId15" w:history="1">
              <w:r w:rsidR="00AB2382" w:rsidRPr="005712F5">
                <w:rPr>
                  <w:rStyle w:val="a6"/>
                  <w:lang w:val="en-US"/>
                </w:rPr>
                <w:t>www</w:t>
              </w:r>
              <w:r w:rsidR="00AB2382" w:rsidRPr="005712F5">
                <w:rPr>
                  <w:rStyle w:val="a6"/>
                </w:rPr>
                <w:t>.bashgaz.ru</w:t>
              </w:r>
            </w:hyperlink>
          </w:p>
          <w:p w:rsidR="00AB2382" w:rsidRPr="005712F5" w:rsidRDefault="00AB2382" w:rsidP="00700615">
            <w:pPr>
              <w:ind w:left="-21"/>
            </w:pPr>
          </w:p>
        </w:tc>
        <w:tc>
          <w:tcPr>
            <w:tcW w:w="2353" w:type="dxa"/>
            <w:tcBorders>
              <w:bottom w:val="single" w:sz="24" w:space="0" w:color="auto"/>
              <w:right w:val="single" w:sz="24" w:space="0" w:color="auto"/>
            </w:tcBorders>
          </w:tcPr>
          <w:p w:rsidR="005712F5" w:rsidRPr="005712F5" w:rsidRDefault="002C0ADC" w:rsidP="005712F5">
            <w:pPr>
              <w:ind w:firstLine="34"/>
              <w:jc w:val="both"/>
            </w:pPr>
            <w:hyperlink r:id="rId16" w:history="1">
              <w:r w:rsidR="005712F5" w:rsidRPr="005712F5">
                <w:rPr>
                  <w:rStyle w:val="a6"/>
                </w:rPr>
                <w:t>http://etpgpb.ru/</w:t>
              </w:r>
            </w:hyperlink>
          </w:p>
          <w:p w:rsidR="002B5F7A" w:rsidRPr="005712F5" w:rsidRDefault="002B5F7A" w:rsidP="00700615">
            <w:pPr>
              <w:ind w:left="-21"/>
            </w:pPr>
          </w:p>
        </w:tc>
        <w:tc>
          <w:tcPr>
            <w:tcW w:w="190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</w:tcBorders>
          </w:tcPr>
          <w:p w:rsidR="002B5F7A" w:rsidRPr="005712F5" w:rsidRDefault="002B5F7A" w:rsidP="002B5F7A">
            <w:pPr>
              <w:ind w:left="-21"/>
            </w:pPr>
            <w:r w:rsidRPr="005712F5">
              <w:t>Дата подведения итогов</w:t>
            </w:r>
          </w:p>
        </w:tc>
        <w:tc>
          <w:tcPr>
            <w:tcW w:w="1984" w:type="dxa"/>
            <w:tcBorders>
              <w:top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CE60CE" w:rsidRPr="00987D16" w:rsidRDefault="005712F5" w:rsidP="00D442B1">
            <w:pPr>
              <w:ind w:left="-21"/>
            </w:pPr>
            <w:r>
              <w:t>0</w:t>
            </w:r>
            <w:r w:rsidR="00D442B1">
              <w:t>8</w:t>
            </w:r>
            <w:r>
              <w:t>.1</w:t>
            </w:r>
            <w:r w:rsidR="00D442B1">
              <w:t>1</w:t>
            </w:r>
            <w:r>
              <w:t>.202</w:t>
            </w:r>
            <w:r w:rsidR="00D442B1">
              <w:t>3</w:t>
            </w:r>
          </w:p>
        </w:tc>
      </w:tr>
    </w:tbl>
    <w:p w:rsidR="006F4A06" w:rsidRPr="00987D16" w:rsidRDefault="006F4A06" w:rsidP="00987D16">
      <w:pPr>
        <w:tabs>
          <w:tab w:val="left" w:pos="3451"/>
        </w:tabs>
        <w:rPr>
          <w:sz w:val="32"/>
        </w:rPr>
      </w:pPr>
    </w:p>
    <w:sectPr w:rsidR="006F4A06" w:rsidRPr="00987D16" w:rsidSect="005A2A63">
      <w:pgSz w:w="11906" w:h="16838"/>
      <w:pgMar w:top="426" w:right="566" w:bottom="426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ira Sans Condensed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D3515"/>
    <w:rsid w:val="00013777"/>
    <w:rsid w:val="00045651"/>
    <w:rsid w:val="00085314"/>
    <w:rsid w:val="00086BB6"/>
    <w:rsid w:val="000B2D9E"/>
    <w:rsid w:val="000C6C9A"/>
    <w:rsid w:val="002B5F7A"/>
    <w:rsid w:val="002C0ADC"/>
    <w:rsid w:val="002C4310"/>
    <w:rsid w:val="003F125C"/>
    <w:rsid w:val="00430FA4"/>
    <w:rsid w:val="00447B84"/>
    <w:rsid w:val="0049710E"/>
    <w:rsid w:val="005712F5"/>
    <w:rsid w:val="005A2A63"/>
    <w:rsid w:val="006D3515"/>
    <w:rsid w:val="006E5E27"/>
    <w:rsid w:val="006F4A06"/>
    <w:rsid w:val="006F7090"/>
    <w:rsid w:val="00700615"/>
    <w:rsid w:val="007E7E72"/>
    <w:rsid w:val="00801EE6"/>
    <w:rsid w:val="008A2321"/>
    <w:rsid w:val="00987D16"/>
    <w:rsid w:val="009A76CA"/>
    <w:rsid w:val="009F02AE"/>
    <w:rsid w:val="00AB2382"/>
    <w:rsid w:val="00AB36A8"/>
    <w:rsid w:val="00BC6316"/>
    <w:rsid w:val="00C306F6"/>
    <w:rsid w:val="00C309F2"/>
    <w:rsid w:val="00CE60CE"/>
    <w:rsid w:val="00D261D7"/>
    <w:rsid w:val="00D363D9"/>
    <w:rsid w:val="00D442B1"/>
    <w:rsid w:val="00DC473F"/>
    <w:rsid w:val="00DF4DA5"/>
    <w:rsid w:val="00F742D6"/>
    <w:rsid w:val="00FC5929"/>
    <w:rsid w:val="00FE4B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4756566-D299-4448-8CD5-A66300CEB4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712F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F4A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6F4A06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F4A06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BC6316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a6">
    <w:name w:val="Hyperlink"/>
    <w:basedOn w:val="a0"/>
    <w:uiPriority w:val="99"/>
    <w:unhideWhenUsed/>
    <w:rsid w:val="00AB2382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877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hyperlink" Target="mailto:bikbulatova.am@bashgaz.ru" TargetMode="Externa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hyperlink" Target="mailto:gavrilov.m@bashgaz.ru" TargetMode="Externa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://etpgpb.ru/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hyperlink" Target="mailto:bashkirgaz@bashgaz.ru" TargetMode="External"/><Relationship Id="rId5" Type="http://schemas.openxmlformats.org/officeDocument/2006/relationships/image" Target="media/image1.png"/><Relationship Id="rId15" Type="http://schemas.openxmlformats.org/officeDocument/2006/relationships/hyperlink" Target="http://www.bashgaz.ru" TargetMode="External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hyperlink" Target="mailto:i.madaikina@etpgpb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EA14315-7BBA-48C1-8C70-B81DFE17EF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1099</TotalTime>
  <Pages>2</Pages>
  <Words>346</Words>
  <Characters>1977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Загуменнова Наталия Александровна</dc:creator>
  <cp:keywords/>
  <dc:description/>
  <cp:lastModifiedBy>Бикбулатова Анастасия Махмутовна</cp:lastModifiedBy>
  <cp:revision>28</cp:revision>
  <cp:lastPrinted>2020-07-20T07:09:00Z</cp:lastPrinted>
  <dcterms:created xsi:type="dcterms:W3CDTF">2020-07-07T09:48:00Z</dcterms:created>
  <dcterms:modified xsi:type="dcterms:W3CDTF">2023-09-18T05:36:00Z</dcterms:modified>
</cp:coreProperties>
</file>